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EBFC3" w14:textId="25833967" w:rsidR="00065ED2" w:rsidRPr="00065ED2" w:rsidRDefault="00065ED2" w:rsidP="00775051">
      <w:pPr>
        <w:pStyle w:val="Sinespaciado"/>
        <w:jc w:val="center"/>
        <w:rPr>
          <w:b/>
          <w:bCs/>
          <w:noProof/>
          <w:sz w:val="32"/>
          <w:szCs w:val="32"/>
        </w:rPr>
      </w:pPr>
      <w:r w:rsidRPr="00065ED2">
        <w:rPr>
          <w:b/>
          <w:bCs/>
          <w:noProof/>
          <w:sz w:val="32"/>
          <w:szCs w:val="32"/>
        </w:rPr>
        <w:t>VARIACION SEMANAL DE SPIDERs</w:t>
      </w:r>
    </w:p>
    <w:p w14:paraId="75D0BF15" w14:textId="77777777" w:rsidR="00065ED2" w:rsidRDefault="00065ED2" w:rsidP="00775051">
      <w:pPr>
        <w:pStyle w:val="Sinespaciado"/>
        <w:jc w:val="center"/>
        <w:rPr>
          <w:noProof/>
        </w:rPr>
      </w:pPr>
    </w:p>
    <w:p w14:paraId="0DC880EB" w14:textId="77777777" w:rsidR="00065ED2" w:rsidRDefault="00065ED2" w:rsidP="00065ED2">
      <w:pPr>
        <w:pStyle w:val="Sinespaciado"/>
        <w:rPr>
          <w:noProof/>
        </w:rPr>
      </w:pPr>
    </w:p>
    <w:p w14:paraId="02971816" w14:textId="261BA653" w:rsidR="00371DE9" w:rsidRDefault="00065ED2" w:rsidP="00775051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29BEFB3" wp14:editId="6F773A2A">
            <wp:extent cx="6497320" cy="436245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0469" cy="437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A9703" w14:textId="687B0367" w:rsidR="00371DE9" w:rsidRDefault="00371DE9" w:rsidP="00775051">
      <w:pPr>
        <w:pStyle w:val="Sinespaciado"/>
        <w:jc w:val="center"/>
        <w:rPr>
          <w:b/>
          <w:bCs/>
          <w:sz w:val="32"/>
          <w:szCs w:val="32"/>
        </w:rPr>
      </w:pPr>
    </w:p>
    <w:p w14:paraId="523E6A12" w14:textId="5A4316F4" w:rsidR="00065ED2" w:rsidRDefault="00065ED2" w:rsidP="00775051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GRAFICO DE VARIACION DEL CCL</w:t>
      </w:r>
    </w:p>
    <w:p w14:paraId="5AD46D80" w14:textId="22799FB1" w:rsidR="00065ED2" w:rsidRDefault="00065ED2" w:rsidP="00775051">
      <w:pPr>
        <w:pStyle w:val="Sinespaciado"/>
        <w:jc w:val="center"/>
        <w:rPr>
          <w:b/>
          <w:bCs/>
          <w:sz w:val="32"/>
          <w:szCs w:val="32"/>
        </w:rPr>
      </w:pPr>
    </w:p>
    <w:p w14:paraId="2EF01B20" w14:textId="4EBF75D7" w:rsidR="00065ED2" w:rsidRDefault="00065ED2" w:rsidP="00775051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218859C" wp14:editId="42A0851A">
            <wp:extent cx="6075740" cy="2466975"/>
            <wp:effectExtent l="0" t="0" r="1270" b="0"/>
            <wp:docPr id="24" name="Imagen 2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Gráf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309" cy="24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5E" w14:textId="7E5740FD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La baja combinada de los activos en N.Y. y del dólar respecto del peso explican la fuerte caída de los </w:t>
      </w:r>
      <w:proofErr w:type="spellStart"/>
      <w:r>
        <w:rPr>
          <w:b/>
          <w:bCs/>
          <w:sz w:val="32"/>
          <w:szCs w:val="32"/>
        </w:rPr>
        <w:t>CEDEARs</w:t>
      </w:r>
      <w:proofErr w:type="spellEnd"/>
      <w:r>
        <w:rPr>
          <w:b/>
          <w:bCs/>
          <w:sz w:val="32"/>
          <w:szCs w:val="32"/>
        </w:rPr>
        <w:t xml:space="preserve"> en el mercado de Buenos Aires.</w:t>
      </w:r>
    </w:p>
    <w:p w14:paraId="746514AE" w14:textId="64D75144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335599DC" w14:textId="6B9AFB08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Esta circunstancia representa el riesgo mayor de la operatoria con estos activos que desde mayo tuvieron muy fuerte retorno que compensa la caída semanal sufrida.</w:t>
      </w:r>
    </w:p>
    <w:p w14:paraId="339D56CC" w14:textId="3617915F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4130CB5E" w14:textId="07F6B788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1EEBA2D7" w14:textId="50D2E20E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453705A8" w14:textId="6AE0DE50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4FBD8C90" w14:textId="35C64090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11A79C66" w14:textId="66279E7D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18F80C69" w14:textId="7F00DA4D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5EC3CB16" w14:textId="1852E270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3EC59531" w14:textId="3CF93C9D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40971546" w14:textId="7F17E7C8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5323DD30" w14:textId="21E96C41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12EAD015" w14:textId="553D80A2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337C99E0" w14:textId="4E27E3BE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6B58C0CB" w14:textId="46E9249B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792E27B2" w14:textId="7AB5CC40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2B69A55E" w14:textId="77777777" w:rsidR="00065ED2" w:rsidRDefault="00065ED2" w:rsidP="00065ED2">
      <w:pPr>
        <w:pStyle w:val="Sinespaciado"/>
        <w:jc w:val="both"/>
        <w:rPr>
          <w:b/>
          <w:bCs/>
          <w:sz w:val="32"/>
          <w:szCs w:val="32"/>
        </w:rPr>
      </w:pPr>
    </w:p>
    <w:p w14:paraId="1B89A7FF" w14:textId="0AFEA6B9" w:rsidR="00065ED2" w:rsidRDefault="00065ED2" w:rsidP="00775051">
      <w:pPr>
        <w:pStyle w:val="Sinespaciado"/>
        <w:jc w:val="center"/>
        <w:rPr>
          <w:b/>
          <w:bCs/>
          <w:sz w:val="32"/>
          <w:szCs w:val="32"/>
        </w:rPr>
      </w:pPr>
    </w:p>
    <w:p w14:paraId="664ECCD0" w14:textId="78143DF2" w:rsidR="00065ED2" w:rsidRDefault="00065ED2" w:rsidP="00775051">
      <w:pPr>
        <w:pStyle w:val="Sinespaciado"/>
        <w:jc w:val="center"/>
        <w:rPr>
          <w:b/>
          <w:bCs/>
          <w:sz w:val="32"/>
          <w:szCs w:val="32"/>
        </w:rPr>
      </w:pPr>
    </w:p>
    <w:p w14:paraId="3B996CD1" w14:textId="07F06A2B" w:rsidR="00065ED2" w:rsidRDefault="00065ED2" w:rsidP="00775051">
      <w:pPr>
        <w:pStyle w:val="Sinespaciado"/>
        <w:jc w:val="center"/>
        <w:rPr>
          <w:b/>
          <w:bCs/>
          <w:sz w:val="32"/>
          <w:szCs w:val="32"/>
        </w:rPr>
      </w:pPr>
    </w:p>
    <w:p w14:paraId="2D2597BD" w14:textId="163AF645" w:rsidR="00065ED2" w:rsidRDefault="00065ED2" w:rsidP="00775051">
      <w:pPr>
        <w:pStyle w:val="Sinespaciado"/>
        <w:jc w:val="center"/>
        <w:rPr>
          <w:b/>
          <w:bCs/>
          <w:sz w:val="32"/>
          <w:szCs w:val="32"/>
        </w:rPr>
      </w:pPr>
    </w:p>
    <w:p w14:paraId="6F0668EA" w14:textId="63F3CD85" w:rsidR="00065ED2" w:rsidRDefault="00065ED2" w:rsidP="00775051">
      <w:pPr>
        <w:pStyle w:val="Sinespaciado"/>
        <w:jc w:val="center"/>
        <w:rPr>
          <w:b/>
          <w:bCs/>
          <w:sz w:val="32"/>
          <w:szCs w:val="32"/>
        </w:rPr>
      </w:pPr>
    </w:p>
    <w:p w14:paraId="1B20528B" w14:textId="420B4F33" w:rsidR="00065ED2" w:rsidRDefault="00065ED2" w:rsidP="00775051">
      <w:pPr>
        <w:pStyle w:val="Sinespaciado"/>
        <w:jc w:val="center"/>
        <w:rPr>
          <w:b/>
          <w:bCs/>
          <w:sz w:val="32"/>
          <w:szCs w:val="32"/>
        </w:rPr>
      </w:pPr>
    </w:p>
    <w:p w14:paraId="46EA33EA" w14:textId="21D6706D" w:rsidR="00065ED2" w:rsidRDefault="00065ED2" w:rsidP="00775051">
      <w:pPr>
        <w:pStyle w:val="Sinespaciado"/>
        <w:jc w:val="center"/>
        <w:rPr>
          <w:b/>
          <w:bCs/>
          <w:sz w:val="32"/>
          <w:szCs w:val="32"/>
        </w:rPr>
      </w:pPr>
    </w:p>
    <w:p w14:paraId="3AA3C5F6" w14:textId="37EE4955" w:rsidR="00065ED2" w:rsidRDefault="00065ED2" w:rsidP="00775051">
      <w:pPr>
        <w:pStyle w:val="Sinespaciado"/>
        <w:jc w:val="center"/>
        <w:rPr>
          <w:b/>
          <w:bCs/>
          <w:sz w:val="32"/>
          <w:szCs w:val="32"/>
        </w:rPr>
      </w:pPr>
    </w:p>
    <w:p w14:paraId="4B8008FC" w14:textId="09E593DA" w:rsidR="00065ED2" w:rsidRDefault="00065ED2" w:rsidP="00775051">
      <w:pPr>
        <w:pStyle w:val="Sinespaciado"/>
        <w:jc w:val="center"/>
        <w:rPr>
          <w:b/>
          <w:bCs/>
          <w:sz w:val="32"/>
          <w:szCs w:val="32"/>
        </w:rPr>
      </w:pPr>
    </w:p>
    <w:p w14:paraId="213F09D7" w14:textId="77777777" w:rsidR="00065ED2" w:rsidRDefault="00065ED2" w:rsidP="00775051">
      <w:pPr>
        <w:pStyle w:val="Sinespaciado"/>
        <w:jc w:val="center"/>
        <w:rPr>
          <w:b/>
          <w:bCs/>
          <w:sz w:val="32"/>
          <w:szCs w:val="32"/>
        </w:rPr>
      </w:pPr>
    </w:p>
    <w:p w14:paraId="1A7ACB83" w14:textId="7983AEEC" w:rsidR="00434C26" w:rsidRDefault="00775051" w:rsidP="00775051">
      <w:pPr>
        <w:pStyle w:val="Sinespaciado"/>
        <w:jc w:val="center"/>
        <w:rPr>
          <w:b/>
          <w:bCs/>
          <w:sz w:val="32"/>
          <w:szCs w:val="32"/>
        </w:rPr>
      </w:pPr>
      <w:r w:rsidRPr="00775051">
        <w:rPr>
          <w:b/>
          <w:bCs/>
          <w:sz w:val="32"/>
          <w:szCs w:val="32"/>
        </w:rPr>
        <w:lastRenderedPageBreak/>
        <w:t xml:space="preserve">VARIACION </w:t>
      </w:r>
      <w:r w:rsidR="00434C26">
        <w:rPr>
          <w:b/>
          <w:bCs/>
          <w:sz w:val="32"/>
          <w:szCs w:val="32"/>
        </w:rPr>
        <w:t xml:space="preserve">SECTORES DE </w:t>
      </w:r>
      <w:r w:rsidRPr="00775051">
        <w:rPr>
          <w:b/>
          <w:bCs/>
          <w:sz w:val="32"/>
          <w:szCs w:val="32"/>
        </w:rPr>
        <w:t xml:space="preserve">CEDEARS </w:t>
      </w:r>
      <w:r w:rsidR="00CF3A4E">
        <w:rPr>
          <w:b/>
          <w:bCs/>
          <w:sz w:val="32"/>
          <w:szCs w:val="32"/>
        </w:rPr>
        <w:t>COMPARANDO</w:t>
      </w:r>
      <w:r w:rsidRPr="00775051">
        <w:rPr>
          <w:b/>
          <w:bCs/>
          <w:sz w:val="32"/>
          <w:szCs w:val="32"/>
        </w:rPr>
        <w:t xml:space="preserve"> </w:t>
      </w:r>
    </w:p>
    <w:p w14:paraId="6CE8B81A" w14:textId="26810A1D" w:rsidR="00434C26" w:rsidRDefault="00434C26" w:rsidP="00434C26">
      <w:pPr>
        <w:pStyle w:val="Sinespaciado"/>
        <w:jc w:val="center"/>
        <w:rPr>
          <w:b/>
          <w:bCs/>
          <w:sz w:val="32"/>
          <w:szCs w:val="32"/>
        </w:rPr>
      </w:pPr>
      <w:r w:rsidRPr="00775051">
        <w:rPr>
          <w:b/>
          <w:bCs/>
          <w:sz w:val="32"/>
          <w:szCs w:val="32"/>
        </w:rPr>
        <w:t xml:space="preserve">SU RETORNO CONTRA EL </w:t>
      </w:r>
      <w:proofErr w:type="spellStart"/>
      <w:r w:rsidR="00CF3A4E">
        <w:rPr>
          <w:b/>
          <w:bCs/>
          <w:sz w:val="32"/>
          <w:szCs w:val="32"/>
        </w:rPr>
        <w:t>SPIDERs</w:t>
      </w:r>
      <w:proofErr w:type="spellEnd"/>
      <w:r w:rsidR="00CF3A4E">
        <w:rPr>
          <w:b/>
          <w:bCs/>
          <w:sz w:val="32"/>
          <w:szCs w:val="32"/>
        </w:rPr>
        <w:t xml:space="preserve">, </w:t>
      </w:r>
      <w:r w:rsidRPr="00775051">
        <w:rPr>
          <w:b/>
          <w:bCs/>
          <w:sz w:val="32"/>
          <w:szCs w:val="32"/>
        </w:rPr>
        <w:t>CCL Y CER</w:t>
      </w:r>
    </w:p>
    <w:p w14:paraId="5F7E353C" w14:textId="07CD3B42" w:rsidR="00775051" w:rsidRDefault="00775051" w:rsidP="00434C26">
      <w:pPr>
        <w:pStyle w:val="Sinespaciado"/>
        <w:rPr>
          <w:b/>
          <w:bCs/>
          <w:sz w:val="32"/>
          <w:szCs w:val="32"/>
        </w:rPr>
      </w:pPr>
    </w:p>
    <w:p w14:paraId="6766FB23" w14:textId="3F6DC098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  <w:r w:rsidRPr="00775051">
        <w:rPr>
          <w:b/>
          <w:bCs/>
          <w:sz w:val="28"/>
          <w:szCs w:val="28"/>
        </w:rPr>
        <w:t>SEMICONDUCTORES</w:t>
      </w:r>
    </w:p>
    <w:p w14:paraId="70825AB0" w14:textId="53DDF91D" w:rsidR="00CF3A4E" w:rsidRDefault="00CF3A4E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05AAAC06" w14:textId="0943542F" w:rsidR="00CF3A4E" w:rsidRDefault="00CF3A4E" w:rsidP="00775051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7014C96" wp14:editId="07E41B92">
            <wp:extent cx="5371429" cy="1638095"/>
            <wp:effectExtent l="0" t="0" r="127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6B21E" w14:textId="4F8BCCCA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2C16F962" w14:textId="77777777" w:rsidR="00371DE9" w:rsidRDefault="00371DE9" w:rsidP="00371DE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VARIACION DESDE EL 19 DE MAYO DE 2020</w:t>
      </w:r>
      <w:r>
        <w:rPr>
          <w:b/>
          <w:bCs/>
          <w:sz w:val="28"/>
          <w:szCs w:val="28"/>
        </w:rPr>
        <w:tab/>
      </w:r>
    </w:p>
    <w:p w14:paraId="34D2A85B" w14:textId="1E79B319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3DD899C7" w14:textId="1BFBB467" w:rsidR="00775051" w:rsidRDefault="00CF3A4E" w:rsidP="00775051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244A4B8" wp14:editId="41BB6784">
            <wp:extent cx="5612130" cy="30575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C1CA4" w14:textId="7377A195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4F7EC4AB" w14:textId="393877DD" w:rsidR="00775051" w:rsidRDefault="00CF3A4E" w:rsidP="00775051">
      <w:pPr>
        <w:pStyle w:val="Sinespaciad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Salvo INTL las otros dos </w:t>
      </w:r>
      <w:proofErr w:type="spellStart"/>
      <w:r>
        <w:rPr>
          <w:b/>
          <w:bCs/>
          <w:sz w:val="28"/>
          <w:szCs w:val="28"/>
        </w:rPr>
        <w:t>cedears</w:t>
      </w:r>
      <w:proofErr w:type="spellEnd"/>
      <w:r>
        <w:rPr>
          <w:b/>
          <w:bCs/>
          <w:sz w:val="28"/>
          <w:szCs w:val="28"/>
        </w:rPr>
        <w:t xml:space="preserve"> vieron mejor desempeño que el CCL y CER.</w:t>
      </w:r>
    </w:p>
    <w:p w14:paraId="58BB3105" w14:textId="20545FD7" w:rsidR="00775051" w:rsidRDefault="00775051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5FED7878" w14:textId="34338ABB" w:rsidR="00775051" w:rsidRDefault="00775051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385DFA6E" w14:textId="085D2747" w:rsidR="00775051" w:rsidRDefault="00775051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78B8960C" w14:textId="5C614098" w:rsidR="00775051" w:rsidRDefault="00775051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19F7F956" w14:textId="59252438" w:rsidR="00775051" w:rsidRDefault="00775051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00EB593B" w14:textId="363249F2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SOFTWARE</w:t>
      </w:r>
    </w:p>
    <w:p w14:paraId="424BA4ED" w14:textId="6B02F408" w:rsidR="00775051" w:rsidRDefault="00775051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6B58D23C" w14:textId="582C0FE4" w:rsidR="00775051" w:rsidRDefault="00CF3A4E" w:rsidP="00775051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6B4B09A" wp14:editId="38AF65B6">
            <wp:extent cx="5695950" cy="171686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2219" cy="171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A7280" w14:textId="67B755B7" w:rsidR="00CF3A4E" w:rsidRDefault="00CF3A4E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7F6036AD" w14:textId="5A219C97" w:rsidR="00CF3A4E" w:rsidRDefault="00CF3A4E" w:rsidP="00775051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Variación combinada entre CCL y caída del XSW –20.21%</w:t>
      </w:r>
    </w:p>
    <w:p w14:paraId="568124BF" w14:textId="77777777" w:rsidR="00CF3A4E" w:rsidRDefault="00CF3A4E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0F4C46BD" w14:textId="41E19BC9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7AC51031" w14:textId="7813D673" w:rsidR="00CF3A4E" w:rsidRDefault="00CF3A4E" w:rsidP="00371DE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71DE9">
        <w:rPr>
          <w:b/>
          <w:bCs/>
          <w:sz w:val="28"/>
          <w:szCs w:val="28"/>
        </w:rPr>
        <w:t>VARIACION DESDE EL 19 DE MAYO DE 2020</w:t>
      </w:r>
      <w:r w:rsidR="00371DE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8DD4845" w14:textId="77777777" w:rsidR="00CF3A4E" w:rsidRDefault="00CF3A4E" w:rsidP="00CF3A4E">
      <w:pPr>
        <w:pStyle w:val="Sinespaciado"/>
        <w:tabs>
          <w:tab w:val="center" w:pos="4419"/>
          <w:tab w:val="left" w:pos="7950"/>
        </w:tabs>
        <w:rPr>
          <w:b/>
          <w:bCs/>
          <w:sz w:val="28"/>
          <w:szCs w:val="28"/>
        </w:rPr>
      </w:pPr>
    </w:p>
    <w:p w14:paraId="47E801A9" w14:textId="1DFB58DD" w:rsidR="00CF3A4E" w:rsidRDefault="00CF3A4E" w:rsidP="00775051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E8CDC45" wp14:editId="2D82480A">
            <wp:extent cx="5612130" cy="2977515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70EFD" w14:textId="3CF8114A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13BC219F" w14:textId="278298C9" w:rsidR="00775051" w:rsidRDefault="00CF3A4E" w:rsidP="00775051">
      <w:pPr>
        <w:pStyle w:val="Sinespaciad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Aunque tuvieron fuerte caída los activos seleccionados vemos que mantienen retornos positivos respecto del CCL y CER.</w:t>
      </w:r>
    </w:p>
    <w:p w14:paraId="0E7F802B" w14:textId="4C64A1E0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4BA2E751" w14:textId="4390D934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26E9845F" w14:textId="6787FA3D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6697EC2C" w14:textId="6D4C310B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1F0263C4" w14:textId="39BA17EA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6BE21B0E" w14:textId="5C34CB5D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706AA28C" w14:textId="336B8FB3" w:rsidR="00775051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SALUD Y FARMACEUTICAS</w:t>
      </w:r>
    </w:p>
    <w:p w14:paraId="4074977A" w14:textId="53E3E7CE" w:rsidR="00CF3A4E" w:rsidRDefault="00CF3A4E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6940A46C" w14:textId="3F701E4F" w:rsidR="00CF3A4E" w:rsidRDefault="00CF3A4E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B4782E8" wp14:editId="1175DFB1">
            <wp:extent cx="5390476" cy="1638095"/>
            <wp:effectExtent l="0" t="0" r="1270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0476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7EA3A" w14:textId="2B31A81C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68BC0750" w14:textId="6BCF5B27" w:rsidR="00CF3A4E" w:rsidRDefault="00CF3A4E" w:rsidP="00CF3A4E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Variación combinada entre CCL y caída del X</w:t>
      </w:r>
      <w:r w:rsidR="006C7BDB">
        <w:rPr>
          <w:b/>
          <w:bCs/>
          <w:sz w:val="28"/>
          <w:szCs w:val="28"/>
        </w:rPr>
        <w:t>PH</w:t>
      </w:r>
      <w:r>
        <w:rPr>
          <w:b/>
          <w:bCs/>
          <w:sz w:val="28"/>
          <w:szCs w:val="28"/>
        </w:rPr>
        <w:t xml:space="preserve"> –</w:t>
      </w:r>
      <w:r w:rsidR="00BC34E8">
        <w:rPr>
          <w:b/>
          <w:bCs/>
          <w:sz w:val="28"/>
          <w:szCs w:val="28"/>
        </w:rPr>
        <w:t>18.34</w:t>
      </w:r>
      <w:r>
        <w:rPr>
          <w:b/>
          <w:bCs/>
          <w:sz w:val="28"/>
          <w:szCs w:val="28"/>
        </w:rPr>
        <w:t>%</w:t>
      </w:r>
    </w:p>
    <w:p w14:paraId="0CE8D218" w14:textId="77777777" w:rsidR="00371DE9" w:rsidRDefault="00371DE9" w:rsidP="00CF3A4E">
      <w:pPr>
        <w:pStyle w:val="Sinespaciado"/>
        <w:jc w:val="center"/>
        <w:rPr>
          <w:b/>
          <w:bCs/>
          <w:sz w:val="28"/>
          <w:szCs w:val="28"/>
        </w:rPr>
      </w:pPr>
    </w:p>
    <w:p w14:paraId="6777F4C4" w14:textId="2E6BF977" w:rsidR="00371DE9" w:rsidRDefault="00371DE9" w:rsidP="00CF3A4E">
      <w:pPr>
        <w:pStyle w:val="Sinespaciado"/>
        <w:jc w:val="center"/>
        <w:rPr>
          <w:b/>
          <w:bCs/>
          <w:sz w:val="28"/>
          <w:szCs w:val="28"/>
        </w:rPr>
      </w:pPr>
    </w:p>
    <w:p w14:paraId="7F4E190D" w14:textId="42B9B282" w:rsidR="00371DE9" w:rsidRDefault="00371DE9" w:rsidP="00371DE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VARIACION DESDE EL 19 DE MAYO DE 2020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B0B095F" w14:textId="43230709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47D2B2EA" w14:textId="6516BC32" w:rsidR="0005517F" w:rsidRDefault="006C7BDB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43EBEE7" wp14:editId="39A13FE6">
            <wp:extent cx="5734050" cy="3745493"/>
            <wp:effectExtent l="0" t="0" r="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5684" cy="374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8EEFE" w14:textId="091E9A02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075DFEE0" w14:textId="720168D2" w:rsidR="0005517F" w:rsidRDefault="00371DE9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Mantienen buenos retornos a pesar de la caída del CCL y del sector.</w:t>
      </w:r>
    </w:p>
    <w:p w14:paraId="5D6A54C8" w14:textId="6CEEADDB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Activos favorablemente relacionados con la evolución de la pandemia.</w:t>
      </w:r>
    </w:p>
    <w:p w14:paraId="1B90A358" w14:textId="16D73951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2524920C" w14:textId="427EB3D5" w:rsidR="0005517F" w:rsidRDefault="006C7BDB" w:rsidP="006C7BDB">
      <w:pPr>
        <w:pStyle w:val="Sinespaciado"/>
        <w:tabs>
          <w:tab w:val="center" w:pos="4419"/>
          <w:tab w:val="left" w:pos="57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D7598B">
        <w:rPr>
          <w:b/>
          <w:bCs/>
          <w:sz w:val="28"/>
          <w:szCs w:val="28"/>
        </w:rPr>
        <w:t>E-COMMERCE</w:t>
      </w:r>
      <w:r>
        <w:rPr>
          <w:b/>
          <w:bCs/>
          <w:sz w:val="28"/>
          <w:szCs w:val="28"/>
        </w:rPr>
        <w:tab/>
      </w:r>
    </w:p>
    <w:p w14:paraId="11C5BDD6" w14:textId="6A106AD8" w:rsidR="006C7BDB" w:rsidRDefault="006C7BDB" w:rsidP="006C7BDB">
      <w:pPr>
        <w:pStyle w:val="Sinespaciado"/>
        <w:tabs>
          <w:tab w:val="center" w:pos="4419"/>
          <w:tab w:val="left" w:pos="5790"/>
        </w:tabs>
        <w:rPr>
          <w:b/>
          <w:bCs/>
          <w:sz w:val="28"/>
          <w:szCs w:val="28"/>
        </w:rPr>
      </w:pPr>
    </w:p>
    <w:p w14:paraId="12DFD1D7" w14:textId="4A5A74A0" w:rsidR="006C7BDB" w:rsidRDefault="006C7BDB" w:rsidP="006C7BDB">
      <w:pPr>
        <w:pStyle w:val="Sinespaciado"/>
        <w:tabs>
          <w:tab w:val="center" w:pos="4419"/>
          <w:tab w:val="left" w:pos="5790"/>
        </w:tabs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B390DFF" wp14:editId="4284CFB5">
            <wp:extent cx="5819775" cy="1747990"/>
            <wp:effectExtent l="0" t="0" r="0" b="508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3781" cy="174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CBEAA" w14:textId="1A4B6E34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520805F7" w14:textId="5AD09DFC" w:rsidR="006C7BDB" w:rsidRDefault="006C7BDB" w:rsidP="006C7BD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Variación combinada entre CCL y caída del X</w:t>
      </w:r>
      <w:r>
        <w:rPr>
          <w:b/>
          <w:bCs/>
          <w:sz w:val="28"/>
          <w:szCs w:val="28"/>
        </w:rPr>
        <w:t>LC</w:t>
      </w:r>
      <w:r>
        <w:rPr>
          <w:b/>
          <w:bCs/>
          <w:sz w:val="28"/>
          <w:szCs w:val="28"/>
        </w:rPr>
        <w:t xml:space="preserve"> –18.</w:t>
      </w:r>
      <w:r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%</w:t>
      </w:r>
    </w:p>
    <w:p w14:paraId="1049C064" w14:textId="786668C2" w:rsidR="00371DE9" w:rsidRDefault="00371DE9" w:rsidP="006C7BDB">
      <w:pPr>
        <w:pStyle w:val="Sinespaciado"/>
        <w:jc w:val="center"/>
        <w:rPr>
          <w:b/>
          <w:bCs/>
          <w:sz w:val="28"/>
          <w:szCs w:val="28"/>
        </w:rPr>
      </w:pPr>
    </w:p>
    <w:p w14:paraId="0BCDCFAB" w14:textId="71A489E4" w:rsidR="00371DE9" w:rsidRDefault="00371DE9" w:rsidP="006C7BDB">
      <w:pPr>
        <w:pStyle w:val="Sinespaciado"/>
        <w:jc w:val="center"/>
        <w:rPr>
          <w:b/>
          <w:bCs/>
          <w:sz w:val="28"/>
          <w:szCs w:val="28"/>
        </w:rPr>
      </w:pPr>
    </w:p>
    <w:p w14:paraId="504AE790" w14:textId="7009F3B2" w:rsidR="00371DE9" w:rsidRDefault="00371DE9" w:rsidP="00371DE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VARIACION DESDE EL 19 DE MAYO DE 2020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ACF90B0" w14:textId="0F039CC8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6226363A" w14:textId="17080B53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2AA72F5E" w14:textId="2783D010" w:rsidR="00D7598B" w:rsidRDefault="006C7BDB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D1B2E2" wp14:editId="1B47F959">
            <wp:extent cx="5612130" cy="333756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1912F" w14:textId="306E638D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15EDE121" w14:textId="3E9C4FFD" w:rsidR="00D7598B" w:rsidRDefault="00371DE9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Defienden muy bien el retorno obtenido desde el comienzo del análisis.</w:t>
      </w:r>
    </w:p>
    <w:p w14:paraId="3BF38518" w14:textId="0845B2A1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74E273D9" w14:textId="2E832FDD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79CFF7A4" w14:textId="3A5C3DEC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1F442146" w14:textId="46A863B8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450662DC" w14:textId="2377EE20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CONSUMO</w:t>
      </w:r>
    </w:p>
    <w:p w14:paraId="4CFB777A" w14:textId="662373C9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791DD882" w14:textId="38D632B8" w:rsidR="00434C26" w:rsidRDefault="00371DE9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C64A0CD" wp14:editId="6C82D612">
            <wp:extent cx="5876925" cy="170296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85925" cy="170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F0CF0" w14:textId="009032BA" w:rsidR="00371DE9" w:rsidRDefault="00371DE9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17C631D2" w14:textId="19671ED0" w:rsidR="00371DE9" w:rsidRDefault="00371DE9" w:rsidP="00371DE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Variación combinada entre CCL y caída del XL</w:t>
      </w:r>
      <w:r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 –18.</w:t>
      </w:r>
      <w:r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%</w:t>
      </w:r>
    </w:p>
    <w:p w14:paraId="36F6AD63" w14:textId="2415E376" w:rsidR="00371DE9" w:rsidRDefault="00371DE9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76C3EDCC" w14:textId="55869355" w:rsidR="00371DE9" w:rsidRDefault="00371DE9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38076352" w14:textId="015CA924" w:rsidR="00371DE9" w:rsidRDefault="00371DE9" w:rsidP="00371DE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VARIACION DESDE EL 1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DE </w:t>
      </w:r>
      <w:r>
        <w:rPr>
          <w:b/>
          <w:bCs/>
          <w:sz w:val="28"/>
          <w:szCs w:val="28"/>
        </w:rPr>
        <w:t>MAYO</w:t>
      </w:r>
      <w:r>
        <w:rPr>
          <w:b/>
          <w:bCs/>
          <w:sz w:val="28"/>
          <w:szCs w:val="28"/>
        </w:rPr>
        <w:t xml:space="preserve"> DE 2020</w:t>
      </w:r>
      <w:r>
        <w:rPr>
          <w:b/>
          <w:bCs/>
          <w:sz w:val="28"/>
          <w:szCs w:val="28"/>
        </w:rPr>
        <w:tab/>
      </w:r>
    </w:p>
    <w:p w14:paraId="26CF1732" w14:textId="71B9A18B" w:rsidR="00371DE9" w:rsidRDefault="00371DE9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79773D2A" w14:textId="77777777" w:rsidR="00371DE9" w:rsidRDefault="00371DE9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67986F9C" w14:textId="7F05C569" w:rsidR="00371DE9" w:rsidRDefault="00371DE9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B734568" wp14:editId="61E86672">
            <wp:extent cx="5612130" cy="3041650"/>
            <wp:effectExtent l="0" t="0" r="7620" b="635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10636" w14:textId="7D977F16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4FF010E4" w14:textId="7BE83583" w:rsidR="00434C26" w:rsidRDefault="00434C26" w:rsidP="00434C26">
      <w:pPr>
        <w:pStyle w:val="Sinespaciad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Sector menos volátil ante expectativas de la economía pues representa las necesidades de los consumidores que siguen vigentes en cualquier circunstancia.</w:t>
      </w:r>
    </w:p>
    <w:p w14:paraId="619BD52B" w14:textId="324DB71A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6A762A2C" w14:textId="523CCFFF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020446B4" w14:textId="79190B6E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21DA9"/>
    <w:rsid w:val="0005517F"/>
    <w:rsid w:val="00065ED2"/>
    <w:rsid w:val="00371DE9"/>
    <w:rsid w:val="00387614"/>
    <w:rsid w:val="00434C26"/>
    <w:rsid w:val="006C7BDB"/>
    <w:rsid w:val="00775051"/>
    <w:rsid w:val="00BC34E8"/>
    <w:rsid w:val="00CF3A4E"/>
    <w:rsid w:val="00D7598B"/>
    <w:rsid w:val="00D8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34AD"/>
  <w15:chartTrackingRefBased/>
  <w15:docId w15:val="{7DADD690-91EC-4191-AED4-528DE59B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3D30-E174-494B-94D1-672BD49B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Freddy Vieytes</cp:lastModifiedBy>
  <cp:revision>6</cp:revision>
  <dcterms:created xsi:type="dcterms:W3CDTF">2020-10-23T18:24:00Z</dcterms:created>
  <dcterms:modified xsi:type="dcterms:W3CDTF">2020-10-31T23:31:00Z</dcterms:modified>
</cp:coreProperties>
</file>